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EAF6A" w14:textId="77777777"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</w:t>
      </w:r>
      <w:r w:rsidR="000949AA">
        <w:rPr>
          <w:rFonts w:ascii="Garamond" w:hAnsi="Garamond"/>
          <w:sz w:val="24"/>
          <w:szCs w:val="24"/>
        </w:rPr>
        <w:t>del Nucleo di Valutazione</w:t>
      </w:r>
    </w:p>
    <w:p w14:paraId="4A7C278F" w14:textId="77777777"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14:paraId="18067FAE" w14:textId="77777777"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14:paraId="23A8F4AC" w14:textId="0FD60354" w:rsidR="000949AA" w:rsidRPr="000949AA" w:rsidRDefault="000949AA" w:rsidP="000949AA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0949AA">
        <w:rPr>
          <w:rFonts w:ascii="Garamond" w:hAnsi="Garamond"/>
        </w:rPr>
        <w:t>La rilevazione è stata effettuata</w:t>
      </w:r>
      <w:r>
        <w:rPr>
          <w:rFonts w:ascii="Garamond" w:hAnsi="Garamond"/>
        </w:rPr>
        <w:t xml:space="preserve"> nel periodo dal </w:t>
      </w:r>
      <w:r w:rsidR="00E057FB">
        <w:rPr>
          <w:rFonts w:ascii="Garamond" w:hAnsi="Garamond"/>
        </w:rPr>
        <w:t>01/06</w:t>
      </w:r>
      <w:r>
        <w:rPr>
          <w:rFonts w:ascii="Garamond" w:hAnsi="Garamond"/>
        </w:rPr>
        <w:t>/202</w:t>
      </w:r>
      <w:r w:rsidR="000C4DCB">
        <w:rPr>
          <w:rFonts w:ascii="Garamond" w:hAnsi="Garamond"/>
        </w:rPr>
        <w:t>1</w:t>
      </w:r>
      <w:r w:rsidRPr="000949AA">
        <w:rPr>
          <w:rFonts w:ascii="Garamond" w:hAnsi="Garamond"/>
        </w:rPr>
        <w:t xml:space="preserve"> al  </w:t>
      </w:r>
      <w:r w:rsidR="00E057FB">
        <w:rPr>
          <w:rFonts w:ascii="Garamond" w:hAnsi="Garamond"/>
        </w:rPr>
        <w:t>14/06</w:t>
      </w:r>
      <w:r w:rsidR="000C4DCB">
        <w:rPr>
          <w:rFonts w:ascii="Garamond" w:hAnsi="Garamond"/>
        </w:rPr>
        <w:t>/2021</w:t>
      </w:r>
    </w:p>
    <w:p w14:paraId="23BF2C6C" w14:textId="77777777"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14:paraId="7817FF13" w14:textId="77777777" w:rsidR="000949AA" w:rsidRPr="000949AA" w:rsidRDefault="0048249A" w:rsidP="000949A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  <w:r w:rsidR="000C4DCB">
        <w:rPr>
          <w:rFonts w:ascii="Garamond" w:hAnsi="Garamond"/>
          <w:b/>
          <w:i/>
        </w:rPr>
        <w:t>(elenco esemplificativo)</w:t>
      </w:r>
    </w:p>
    <w:p w14:paraId="4BA185EB" w14:textId="77777777" w:rsidR="000C4DCB" w:rsidRPr="000C4DCB" w:rsidRDefault="000C4DCB" w:rsidP="000C4DCB">
      <w:pPr>
        <w:pStyle w:val="Paragrafoelenco"/>
        <w:keepNext w:val="0"/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Garamond" w:eastAsiaTheme="minorEastAsia" w:hAnsi="Garamond" w:cs="Garamond"/>
          <w:color w:val="000000"/>
          <w:sz w:val="22"/>
          <w:szCs w:val="22"/>
          <w:lang w:eastAsia="it-IT"/>
        </w:rPr>
      </w:pPr>
      <w:r w:rsidRPr="000C4DCB">
        <w:rPr>
          <w:rFonts w:ascii="Garamond" w:eastAsiaTheme="minorEastAsia" w:hAnsi="Garamond" w:cs="Garamond"/>
          <w:color w:val="000000"/>
          <w:sz w:val="22"/>
          <w:szCs w:val="22"/>
          <w:lang w:eastAsia="it-IT"/>
        </w:rPr>
        <w:t>verifica dell’attività svolta dal Responsabile della prevenzione della corruzione e della trasparenza per riscontrare l’adempimento degli obblighi di pubblicazione;</w:t>
      </w:r>
    </w:p>
    <w:p w14:paraId="0E9B78B1" w14:textId="77777777" w:rsidR="000C4DCB" w:rsidRPr="000C4DCB" w:rsidRDefault="000C4DCB" w:rsidP="000C4DCB">
      <w:pPr>
        <w:pStyle w:val="Paragrafoelenco"/>
        <w:keepNext w:val="0"/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Garamond" w:eastAsiaTheme="minorEastAsia" w:hAnsi="Garamond" w:cs="Garamond"/>
          <w:color w:val="000000"/>
          <w:sz w:val="22"/>
          <w:szCs w:val="22"/>
          <w:lang w:eastAsia="it-IT"/>
        </w:rPr>
      </w:pPr>
      <w:r w:rsidRPr="000C4DCB">
        <w:rPr>
          <w:rFonts w:ascii="Garamond" w:eastAsiaTheme="minorEastAsia" w:hAnsi="Garamond" w:cs="Garamond"/>
          <w:color w:val="000000"/>
          <w:sz w:val="22"/>
          <w:szCs w:val="22"/>
          <w:lang w:eastAsia="it-IT"/>
        </w:rPr>
        <w:t>esame della documentazione e delle banche dati relative ai dati oggetto di attestazione;</w:t>
      </w:r>
    </w:p>
    <w:p w14:paraId="41A475C4" w14:textId="77777777" w:rsidR="00E057FB" w:rsidRDefault="00E057FB" w:rsidP="000C4DCB">
      <w:pPr>
        <w:pStyle w:val="Paragrafoelenco"/>
        <w:keepNext w:val="0"/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Garamond" w:eastAsiaTheme="minorEastAsia" w:hAnsi="Garamond" w:cs="Garamond"/>
          <w:color w:val="000000"/>
          <w:sz w:val="22"/>
          <w:szCs w:val="22"/>
          <w:lang w:eastAsia="it-IT"/>
        </w:rPr>
      </w:pPr>
      <w:r>
        <w:rPr>
          <w:rFonts w:ascii="Garamond" w:eastAsiaTheme="minorEastAsia" w:hAnsi="Garamond" w:cs="Garamond"/>
          <w:color w:val="000000"/>
          <w:sz w:val="22"/>
          <w:szCs w:val="22"/>
          <w:lang w:eastAsia="it-IT"/>
        </w:rPr>
        <w:t>interlocuzione con il Responsabile della trasparenza</w:t>
      </w:r>
    </w:p>
    <w:p w14:paraId="5BE0538F" w14:textId="77777777" w:rsidR="000949AA" w:rsidRPr="000C4DCB" w:rsidRDefault="000C4DCB" w:rsidP="000C4DCB">
      <w:pPr>
        <w:pStyle w:val="Paragrafoelenco"/>
        <w:keepNext w:val="0"/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Garamond" w:eastAsiaTheme="minorEastAsia" w:hAnsi="Garamond" w:cs="Garamond"/>
          <w:color w:val="000000"/>
          <w:sz w:val="22"/>
          <w:szCs w:val="22"/>
          <w:lang w:eastAsia="it-IT"/>
        </w:rPr>
      </w:pPr>
      <w:r w:rsidRPr="000C4DCB">
        <w:rPr>
          <w:rFonts w:ascii="Garamond" w:eastAsiaTheme="minorEastAsia" w:hAnsi="Garamond" w:cs="Garamond"/>
          <w:color w:val="000000"/>
          <w:sz w:val="22"/>
          <w:szCs w:val="22"/>
          <w:lang w:eastAsia="it-IT"/>
        </w:rPr>
        <w:t>verifica diretta sul sito istituzionale, anche attraverso l’utilizzo di supporti informatici.</w:t>
      </w:r>
    </w:p>
    <w:p w14:paraId="47F2795A" w14:textId="77777777" w:rsidR="000949AA" w:rsidRDefault="000949AA">
      <w:pPr>
        <w:spacing w:line="360" w:lineRule="auto"/>
        <w:rPr>
          <w:rFonts w:ascii="Garamond" w:hAnsi="Garamond"/>
          <w:b/>
          <w:i/>
        </w:rPr>
      </w:pPr>
    </w:p>
    <w:p w14:paraId="3C265AD2" w14:textId="77777777"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14:paraId="2676FE10" w14:textId="77777777" w:rsidR="00C27B23" w:rsidRPr="000949AA" w:rsidRDefault="000949AA">
      <w:pPr>
        <w:spacing w:line="360" w:lineRule="auto"/>
        <w:rPr>
          <w:rFonts w:ascii="Garamond" w:hAnsi="Garamond"/>
        </w:rPr>
      </w:pPr>
      <w:r w:rsidRPr="000949AA">
        <w:rPr>
          <w:rFonts w:ascii="Garamond" w:hAnsi="Garamond"/>
        </w:rPr>
        <w:t>______</w:t>
      </w:r>
    </w:p>
    <w:p w14:paraId="3DFD6223" w14:textId="77777777"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14:paraId="3CAAA6A4" w14:textId="77777777"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14:paraId="79C7B7D1" w14:textId="77777777" w:rsidR="000949AA" w:rsidRDefault="000949AA">
      <w:pPr>
        <w:spacing w:line="360" w:lineRule="auto"/>
        <w:rPr>
          <w:rFonts w:ascii="Garamond" w:hAnsi="Garamond"/>
        </w:rPr>
      </w:pPr>
      <w:r w:rsidRPr="000949AA">
        <w:rPr>
          <w:rFonts w:ascii="Garamond" w:hAnsi="Garamond"/>
        </w:rPr>
        <w:t>_______</w:t>
      </w:r>
    </w:p>
    <w:p w14:paraId="7DE3CFBF" w14:textId="7AB5299F" w:rsidR="000949AA" w:rsidRDefault="000949AA" w:rsidP="000949AA">
      <w:pPr>
        <w:spacing w:before="120" w:after="0" w:line="320" w:lineRule="exact"/>
        <w:jc w:val="left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 xml:space="preserve">Data </w:t>
      </w:r>
      <w:r w:rsidR="00E057FB">
        <w:rPr>
          <w:rFonts w:ascii="Garamond" w:hAnsi="Garamond" w:cs="Times New Roman"/>
        </w:rPr>
        <w:t>14</w:t>
      </w:r>
      <w:r>
        <w:rPr>
          <w:rFonts w:ascii="Garamond" w:hAnsi="Garamond" w:cs="Times New Roman"/>
        </w:rPr>
        <w:t>/0</w:t>
      </w:r>
      <w:r w:rsidR="000C4DCB">
        <w:rPr>
          <w:rFonts w:ascii="Garamond" w:hAnsi="Garamond" w:cs="Times New Roman"/>
        </w:rPr>
        <w:t>6/2021</w:t>
      </w:r>
    </w:p>
    <w:p w14:paraId="27A5D849" w14:textId="77777777" w:rsidR="000949AA" w:rsidRDefault="000949AA" w:rsidP="000949AA">
      <w:pPr>
        <w:spacing w:before="120" w:after="0" w:line="320" w:lineRule="exact"/>
        <w:jc w:val="right"/>
        <w:rPr>
          <w:rFonts w:ascii="Garamond" w:hAnsi="Garamond" w:cs="Times New Roman"/>
        </w:rPr>
      </w:pPr>
    </w:p>
    <w:p w14:paraId="206732C7" w14:textId="77777777" w:rsidR="000949AA" w:rsidRDefault="000949AA" w:rsidP="000949AA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>Il Nucleo di Valutazione</w:t>
      </w:r>
    </w:p>
    <w:p w14:paraId="3213AFFF" w14:textId="77777777" w:rsidR="000949AA" w:rsidRDefault="000949AA" w:rsidP="000949AA">
      <w:pPr>
        <w:pStyle w:val="Default"/>
        <w:jc w:val="right"/>
        <w:rPr>
          <w:rFonts w:ascii="Garamond" w:hAnsi="Garamond"/>
          <w:i/>
        </w:rPr>
      </w:pPr>
      <w:r w:rsidRPr="00C922F2">
        <w:rPr>
          <w:rFonts w:ascii="Garamond" w:hAnsi="Garamond"/>
          <w:i/>
        </w:rPr>
        <w:t xml:space="preserve">Dott. </w:t>
      </w:r>
      <w:r>
        <w:rPr>
          <w:rFonts w:ascii="Garamond" w:hAnsi="Garamond"/>
          <w:i/>
        </w:rPr>
        <w:t>ssa Elisabetta Cattini</w:t>
      </w:r>
    </w:p>
    <w:p w14:paraId="385389DA" w14:textId="77777777" w:rsidR="000949AA" w:rsidRPr="000949AA" w:rsidRDefault="000949AA">
      <w:pPr>
        <w:spacing w:line="360" w:lineRule="auto"/>
        <w:rPr>
          <w:rFonts w:ascii="Garamond" w:hAnsi="Garamond"/>
        </w:rPr>
      </w:pPr>
    </w:p>
    <w:sectPr w:rsidR="000949AA" w:rsidRPr="000949AA" w:rsidSect="001E22CE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7F011" w14:textId="77777777" w:rsidR="00637C59" w:rsidRDefault="00637C59">
      <w:pPr>
        <w:spacing w:after="0" w:line="240" w:lineRule="auto"/>
      </w:pPr>
      <w:r>
        <w:separator/>
      </w:r>
    </w:p>
  </w:endnote>
  <w:endnote w:type="continuationSeparator" w:id="0">
    <w:p w14:paraId="3DC98AC0" w14:textId="77777777" w:rsidR="00637C59" w:rsidRDefault="00637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3A148" w14:textId="77777777" w:rsidR="00637C59" w:rsidRDefault="00637C59">
      <w:pPr>
        <w:spacing w:after="0" w:line="240" w:lineRule="auto"/>
      </w:pPr>
      <w:r>
        <w:separator/>
      </w:r>
    </w:p>
  </w:footnote>
  <w:footnote w:type="continuationSeparator" w:id="0">
    <w:p w14:paraId="6798EDBD" w14:textId="77777777" w:rsidR="00637C59" w:rsidRDefault="00637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52CD0" w14:textId="77777777" w:rsidR="00C27B23" w:rsidRPr="006E496C" w:rsidRDefault="000949AA" w:rsidP="000949AA">
    <w:pPr>
      <w:pStyle w:val="Intestazione"/>
      <w:jc w:val="center"/>
      <w:rPr>
        <w:rFonts w:ascii="Garamond" w:hAnsi="Garamond" w:cs="Times New Roman"/>
        <w:b/>
      </w:rPr>
    </w:pPr>
    <w:r>
      <w:rPr>
        <w:noProof/>
        <w:lang w:eastAsia="it-IT"/>
      </w:rPr>
      <w:drawing>
        <wp:inline distT="0" distB="0" distL="0" distR="0" wp14:anchorId="134D5CE1" wp14:editId="19F0CD53">
          <wp:extent cx="2482215" cy="1169670"/>
          <wp:effectExtent l="19050" t="0" r="0" b="0"/>
          <wp:docPr id="1" name="Immagine 1" descr="logo temporane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mporane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215" cy="1169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29206045"/>
    <w:multiLevelType w:val="hybridMultilevel"/>
    <w:tmpl w:val="10608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B23"/>
    <w:rsid w:val="000949AA"/>
    <w:rsid w:val="000C4DCB"/>
    <w:rsid w:val="0016468A"/>
    <w:rsid w:val="001E22CE"/>
    <w:rsid w:val="0024134D"/>
    <w:rsid w:val="002615D8"/>
    <w:rsid w:val="002C572E"/>
    <w:rsid w:val="003E1CF5"/>
    <w:rsid w:val="0048249A"/>
    <w:rsid w:val="004833D5"/>
    <w:rsid w:val="004F18CD"/>
    <w:rsid w:val="0060106A"/>
    <w:rsid w:val="00637C59"/>
    <w:rsid w:val="006E496C"/>
    <w:rsid w:val="007052EA"/>
    <w:rsid w:val="00713BFD"/>
    <w:rsid w:val="007A107C"/>
    <w:rsid w:val="00837860"/>
    <w:rsid w:val="00861FE1"/>
    <w:rsid w:val="008A0378"/>
    <w:rsid w:val="008C2520"/>
    <w:rsid w:val="00955140"/>
    <w:rsid w:val="009A5646"/>
    <w:rsid w:val="009B5634"/>
    <w:rsid w:val="009C05D1"/>
    <w:rsid w:val="009C6FAC"/>
    <w:rsid w:val="00A52DF7"/>
    <w:rsid w:val="00AF790D"/>
    <w:rsid w:val="00C27B23"/>
    <w:rsid w:val="00C32BE7"/>
    <w:rsid w:val="00D27496"/>
    <w:rsid w:val="00E057FB"/>
    <w:rsid w:val="00E735C9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887D"/>
  <w15:docId w15:val="{098E99AC-AE56-47C9-BDA5-CA509177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E22CE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1E22CE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sid w:val="001E22CE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1E22CE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sid w:val="001E22CE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sid w:val="001E22CE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1E22CE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1E22C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1E22CE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1E22C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1E22C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sid w:val="001E22CE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sid w:val="001E22CE"/>
    <w:rPr>
      <w:rFonts w:ascii="Courier New" w:hAnsi="Courier New" w:cs="Courier New"/>
    </w:rPr>
  </w:style>
  <w:style w:type="character" w:customStyle="1" w:styleId="WWCharLFO13LVL3">
    <w:name w:val="WW_CharLFO13LVL3"/>
    <w:rsid w:val="001E22CE"/>
    <w:rPr>
      <w:rFonts w:ascii="Wingdings" w:hAnsi="Wingdings"/>
    </w:rPr>
  </w:style>
  <w:style w:type="character" w:customStyle="1" w:styleId="WWCharLFO13LVL4">
    <w:name w:val="WW_CharLFO13LVL4"/>
    <w:rsid w:val="001E22CE"/>
    <w:rPr>
      <w:rFonts w:ascii="Symbol" w:hAnsi="Symbol"/>
    </w:rPr>
  </w:style>
  <w:style w:type="character" w:customStyle="1" w:styleId="WWCharLFO13LVL5">
    <w:name w:val="WW_CharLFO13LVL5"/>
    <w:rsid w:val="001E22CE"/>
    <w:rPr>
      <w:rFonts w:ascii="Courier New" w:hAnsi="Courier New" w:cs="Courier New"/>
    </w:rPr>
  </w:style>
  <w:style w:type="character" w:customStyle="1" w:styleId="WWCharLFO13LVL6">
    <w:name w:val="WW_CharLFO13LVL6"/>
    <w:rsid w:val="001E22CE"/>
    <w:rPr>
      <w:rFonts w:ascii="Wingdings" w:hAnsi="Wingdings"/>
    </w:rPr>
  </w:style>
  <w:style w:type="character" w:customStyle="1" w:styleId="WWCharLFO13LVL7">
    <w:name w:val="WW_CharLFO13LVL7"/>
    <w:rsid w:val="001E22CE"/>
    <w:rPr>
      <w:rFonts w:ascii="Symbol" w:hAnsi="Symbol"/>
    </w:rPr>
  </w:style>
  <w:style w:type="character" w:customStyle="1" w:styleId="WWCharLFO13LVL8">
    <w:name w:val="WW_CharLFO13LVL8"/>
    <w:rsid w:val="001E22CE"/>
    <w:rPr>
      <w:rFonts w:ascii="Courier New" w:hAnsi="Courier New" w:cs="Courier New"/>
    </w:rPr>
  </w:style>
  <w:style w:type="character" w:customStyle="1" w:styleId="WWCharLFO13LVL9">
    <w:name w:val="WW_CharLFO13LVL9"/>
    <w:rsid w:val="001E22CE"/>
    <w:rPr>
      <w:rFonts w:ascii="Wingdings" w:hAnsi="Wingdings"/>
    </w:rPr>
  </w:style>
  <w:style w:type="character" w:customStyle="1" w:styleId="WWCharLFO15LVL1">
    <w:name w:val="WW_CharLFO15LVL1"/>
    <w:rsid w:val="001E22CE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sid w:val="001E22CE"/>
    <w:rPr>
      <w:rFonts w:ascii="Courier New" w:hAnsi="Courier New" w:cs="Courier New"/>
    </w:rPr>
  </w:style>
  <w:style w:type="character" w:customStyle="1" w:styleId="WWCharLFO15LVL3">
    <w:name w:val="WW_CharLFO15LVL3"/>
    <w:rsid w:val="001E22CE"/>
    <w:rPr>
      <w:rFonts w:ascii="Wingdings" w:hAnsi="Wingdings"/>
    </w:rPr>
  </w:style>
  <w:style w:type="character" w:customStyle="1" w:styleId="WWCharLFO15LVL4">
    <w:name w:val="WW_CharLFO15LVL4"/>
    <w:rsid w:val="001E22CE"/>
    <w:rPr>
      <w:rFonts w:ascii="Symbol" w:hAnsi="Symbol"/>
    </w:rPr>
  </w:style>
  <w:style w:type="character" w:customStyle="1" w:styleId="WWCharLFO15LVL5">
    <w:name w:val="WW_CharLFO15LVL5"/>
    <w:rsid w:val="001E22CE"/>
    <w:rPr>
      <w:rFonts w:ascii="Courier New" w:hAnsi="Courier New" w:cs="Courier New"/>
    </w:rPr>
  </w:style>
  <w:style w:type="character" w:customStyle="1" w:styleId="WWCharLFO15LVL6">
    <w:name w:val="WW_CharLFO15LVL6"/>
    <w:rsid w:val="001E22CE"/>
    <w:rPr>
      <w:rFonts w:ascii="Wingdings" w:hAnsi="Wingdings"/>
    </w:rPr>
  </w:style>
  <w:style w:type="character" w:customStyle="1" w:styleId="WWCharLFO15LVL7">
    <w:name w:val="WW_CharLFO15LVL7"/>
    <w:rsid w:val="001E22CE"/>
    <w:rPr>
      <w:rFonts w:ascii="Symbol" w:hAnsi="Symbol"/>
    </w:rPr>
  </w:style>
  <w:style w:type="character" w:customStyle="1" w:styleId="WWCharLFO15LVL8">
    <w:name w:val="WW_CharLFO15LVL8"/>
    <w:rsid w:val="001E22CE"/>
    <w:rPr>
      <w:rFonts w:ascii="Courier New" w:hAnsi="Courier New" w:cs="Courier New"/>
    </w:rPr>
  </w:style>
  <w:style w:type="character" w:customStyle="1" w:styleId="WWCharLFO15LVL9">
    <w:name w:val="WW_CharLFO15LVL9"/>
    <w:rsid w:val="001E22CE"/>
    <w:rPr>
      <w:rFonts w:ascii="Wingdings" w:hAnsi="Wingdings"/>
    </w:rPr>
  </w:style>
  <w:style w:type="character" w:customStyle="1" w:styleId="Caratteredellanota">
    <w:name w:val="Carattere della nota"/>
    <w:rsid w:val="001E22CE"/>
  </w:style>
  <w:style w:type="paragraph" w:styleId="Testonotaapidipagina">
    <w:name w:val="footnote text"/>
    <w:basedOn w:val="Normale"/>
    <w:rsid w:val="001E22CE"/>
  </w:style>
  <w:style w:type="paragraph" w:styleId="Paragrafoelenco">
    <w:name w:val="List Paragraph"/>
    <w:basedOn w:val="Normale"/>
    <w:rsid w:val="001E22CE"/>
    <w:pPr>
      <w:ind w:left="357" w:hanging="357"/>
    </w:pPr>
  </w:style>
  <w:style w:type="paragraph" w:styleId="Titolo">
    <w:name w:val="Title"/>
    <w:basedOn w:val="Normale"/>
    <w:next w:val="Normale"/>
    <w:autoRedefine/>
    <w:rsid w:val="001E22CE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  <w:rsid w:val="001E22CE"/>
  </w:style>
  <w:style w:type="paragraph" w:styleId="Intestazione">
    <w:name w:val="header"/>
    <w:basedOn w:val="Normale"/>
    <w:rsid w:val="001E22C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1E22C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rsid w:val="001E22CE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sid w:val="001E22CE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1E22CE"/>
    <w:rPr>
      <w:b/>
      <w:bCs/>
    </w:rPr>
  </w:style>
  <w:style w:type="paragraph" w:styleId="Testofumetto">
    <w:name w:val="Balloon Text"/>
    <w:basedOn w:val="Normale"/>
    <w:rsid w:val="001E22C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Città metropolitana di Venezia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Elisabetta Cattini</cp:lastModifiedBy>
  <cp:revision>4</cp:revision>
  <cp:lastPrinted>2018-02-28T15:30:00Z</cp:lastPrinted>
  <dcterms:created xsi:type="dcterms:W3CDTF">2021-06-07T10:29:00Z</dcterms:created>
  <dcterms:modified xsi:type="dcterms:W3CDTF">2021-06-14T10:14:00Z</dcterms:modified>
</cp:coreProperties>
</file>